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二环轻奢 北京轻奢尊享5日游行程单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北京轻奢尊享5日游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北京轻奢尊享5日游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温馨提示：如果您抵京后时间充裕想出去玩的话，我们建议您去西单、东单、国贸、三里屯等商业街区逛逛，因为那里是现代北京的代表。而且交通比较便利，地铁，公交出行方便。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是目前保存最好规模最大的一座清代王府，是大家耳熟能详的大贪官和珅的豪宅，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参观《魅力京城特产中心》，中心内有北京特产及旅游纪念品销售，可自由选购。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颐和园→圆明园通票→天坛公园通票→前门大街
                <w:br/>
              </w:t>
            </w:r>
          </w:p>
          <w:p>
            <w:pPr>
              <w:pStyle w:val="indent"/>
            </w:pPr>
            <w:r>
              <w:rPr>
                <w:rFonts w:ascii="微软雅黑" w:hAnsi="微软雅黑" w:eastAsia="微软雅黑" w:cs="微软雅黑"/>
                <w:color w:val="000000"/>
                <w:sz w:val="20"/>
                <w:szCs w:val="20"/>
              </w:rPr>
              <w:t xml:space="preserve">
                早餐后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车览【清华大学】或【北京大学】外景，中国近现代最著名的大学院校，也是学子梦寐以求进入的名牌大学。
                <w:br/>
                参观【圆明园】（含遗址）由清代五朝皇帝先后共同修建，规模宏大，富丽堂皇，有“万园之园”的美誉。这里曾是清朝乃至中国的政治中心，1863年第二次鸦片战争英法联军将主要建筑烧为灰烬，如今前来参观的游客只能在残骸中凭吊，遥想当年辉煌场景。今至圆明园，目睹圆明园大水法遗址，回望历史，勿忘国耻，感悟爱国情怀。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逛【前门大街】（自由活动约1小时），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2、住宿：指定入住二环附近携程三钻如家精选酒店。如所列参考酒店房满的情况下，安排不低于所列标准的酒店，敬请谅解。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3正餐（60元东来顺老北京涮肉、50元魅力京城自助餐、50元故宫餐厅；十人一桌，八菜一汤，放弃用餐费用不退）。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1、魅力京城特产中心内有北京特产及旅游纪念品销售，可自由选购、不视为旅行社安排的购物行为。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2025-06-29T15:30:56+08:00</dcterms:created>
  <dcterms:modified xsi:type="dcterms:W3CDTF">2025-06-29T15:30:56+08:00</dcterms:modified>
</cp:coreProperties>
</file>

<file path=docProps/custom.xml><?xml version="1.0" encoding="utf-8"?>
<Properties xmlns="http://schemas.openxmlformats.org/officeDocument/2006/custom-properties" xmlns:vt="http://schemas.openxmlformats.org/officeDocument/2006/docPropsVTypes"/>
</file>