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暑期高山避暑·康养清凉峰&lt;十门峡龙门景区-剑门景区-太子尖-徽行古道 生态农家康养五日游&gt;全程赠4早8正餐 生态农家自由棋牌娱乐！！！行程单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暑期康养清凉峰五日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暑期高山避暑·康养清凉峰全程赠4早8正餐 生态农家自由棋牌娱乐！！！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暑期高山避暑·康养清凉峰&amp;lt;十门峡龙门景区-剑门景区-太子尖-徽行古道 生态农家康养五日游&amp;gt;全程赠4早8正餐 生态农家自由棋牌娱乐！！！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苏州-临安
                <w:br/>
              </w:t>
            </w:r>
          </w:p>
          <w:p>
            <w:pPr>
              <w:pStyle w:val="indent"/>
            </w:pPr>
            <w:r>
              <w:rPr>
                <w:rFonts w:ascii="微软雅黑" w:hAnsi="微软雅黑" w:eastAsia="微软雅黑" w:cs="微软雅黑"/>
                <w:color w:val="000000"/>
                <w:sz w:val="20"/>
                <w:szCs w:val="20"/>
              </w:rPr>
              <w:t xml:space="preserve">
                早上指定时间地点集合出发前往酒店。享用午餐后可自行前往游览【十门峡-龙门景区】（门票打包自理内）综合旅游资源之丰富冠盖全国名山，“十门千峰擎日月，剑门千丈锁天地”，层峦叠嶂，飞瀑流泉，奇景成群，百里峡谷沟壑纵横，奇峰林立，峰插云天，雄奇险峻，美轮美奂。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生态农家住宿（不含空调10元/人/晚）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前往游览【十门峡-剑门景区】（门票+小交通打包自理内）必消自理：十门峡+剑门景区门票+住宿到剑门往返小交通合计80元/人。（参团必消费用）五尊并峙的岩峰横挡昌北溪流形成"关门"。左右两侧山中有宝剑石一对，逐称"剑门"。剑门岭一边是坡地，为淘金坪；一边是峭壁一组，自高到低，依次排列。峭壁上有观景台和淘金亭。淘金亭凌空耸立，飘逸洒脱。峭壁下为剑门潭，潭水清冽。下午可以打打麻将、唱唱歌。也可确保安全的前提下周边逛逛，休闲散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生态农家住宿（不含空调10元/人/晚）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自由活动；或者推荐游览【太子尖】（门票免费；包车费用30元/人）自愿自理：太子尖往返接驳费30元和徽行古道往返接驳费10元共40元/人太子尖景区位于清凉峰镇浪广村与龙岗镇上溪源头村的交界处，海拔1559米，是著名的浙西三尖之一，犹如天河般浩瀚奔腾的云海，色彩涌动将天际点缀成犹如红妆的晨曦与日出，那海市蜃楼般浸沐在晨雾中的连绵群山，一只以来吸引着众多驴友和摄影爱好者，成为华东地区著名的户外徒步和旅游线路，结束后返回度假酒店中餐，下午可以打打麻将、唱唱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生态农家住宿（不含空调10元/人/晚）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自由活动；或者推荐游览【杭徽古道】（门票免费；包车费用10元/人）是中国继“丝绸之路”“茶马古道”之后的第三条著名古道，是古时徽商和浙商互通贸易的重要通道，在历史上曾经产生过巨大的政治、经济、文化作用，同时，也是一条集自然风光及神秘文化的走廊 ，下午可以打打麻将、唱唱歌。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生态农家住宿（不含空调10元/人/晚）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临安-苏州
                <w:br/>
              </w:t>
            </w:r>
          </w:p>
          <w:p>
            <w:pPr>
              <w:pStyle w:val="indent"/>
            </w:pPr>
            <w:r>
              <w:rPr>
                <w:rFonts w:ascii="微软雅黑" w:hAnsi="微软雅黑" w:eastAsia="微软雅黑" w:cs="微软雅黑"/>
                <w:color w:val="000000"/>
                <w:sz w:val="20"/>
                <w:szCs w:val="20"/>
              </w:rPr>
              <w:t xml:space="preserve">
                早餐后周边自由活动、享用中餐、等待车子接回（酒店为了提前打扫卫生接待下一批客人；上午八点前游客需整理好自己的行李办理退房统一放置；敬请配合）结束后返回温馨的家。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1、餐费：包含4早8正餐；早餐为营养早餐：每天一个鸡蛋、稀饭、点心、小菜，正餐为正宗农家土菜，正餐10人一桌10菜1汤（含2大荤3半荤），不足10人，按实际人数做，放弃不退费。
                <w:br/>
                <w:br/>
                (中餐参考)红烧肉 炸带鱼 咸鸭炖萝卜 腊肉炖笋 椒盐鸡米花 炒土豆丝 酸辣大白菜 花頻菜梗 炒莴笋 肉末豆腐 番茄蛋汤
                <w:br/>
                <w:br/>
                (晚餐参考)酱鸭 海鲈鱼 美味葱花肉 炒鸡蛋 油豆腐烧肉 农家小炒 葱油芋艿炒豆芽 拍黄瓜 炒花菜 咸肉冬瓜 炒青菜 紫菜汤
                <w:br/>
                <w:br/>
                2、住宿：生态农家住宿（不含空调10元/人/晚）（产生的单房差，敬请自理240元/人）
                <w:br/>
                <w:br/>
                3、车费：苏州往返正规空调旅游车（根据实际人数核算车型，保证一人一正座，当地无大巴车服务），接驳车自愿自理，客人需至少提前一天确认是否需要接驳
                <w:br/>
                <w:br/>
                4、导游：往返车上导游/工作人员服务，当地无导游服务
                <w:br/>
                <w:br/>
                5、旅行社责任险
                <w:br/>
                <w:br/>
                6、购物：全程无任何购物店；干干净净的旅游。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1、必消自理：十门峡+剑门景区门票+住宿到剑门往返小交通合计80元/人。（参团必消费用）
                <w:br/>
                <w:br/>
                自愿自理：太子尖往返接驳费30元和徽行古道往返接驳费10元共40元/人
                <w:br/>
                <w:br/>
                2、单房差：住宿：生态农家住宿（不含空调10元/人/晚）（产生的单房差，敬请自理240元/人）
                <w:br/>
                <w:br/>
                3、车费：苏州往返正规空调旅游车（根据实际人数核算车型，保证一人一正座）
                <w:br/>
                <w:br/>
                4、其他：农家唱歌免费，麻将桌20/场/桌（具体以农家实际收费为准，农家一般一共2-3台麻将桌，建议大家轮流打）
                <w:br/>
                <w:br/>
                5、保险：建议游客购买旅游意外险
                <w:br/>
                <w:br/>
                6、除景点第一大门票外的二次消费（如索道、娱乐项目、请香等），请游客自愿选择，旅行社及导游不参与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1、行程中导游可根据实际情况，在不减少旅游景点情况下调整参观顺序及时间.
                <w:br/>
                <w:br/>
                2、本产品不含旅游意外险，建议游客购买.
                <w:br/>
                <w:br/>
                3、游客一旦在出行中摔跤磕碰伤等必须第一时间通知导游并且第一时间去看病，否则回来无法受理保险事宜。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w:br/>
                晚上6：30、7：30、8:30，如遇要求提前送回不在我社考虑范围，敬请游客谅解及配合，谢谢！！
                <w:br/>
                <w:br/>
                <w:br/>
                1. 本行程20人以上成团，不足人数，我社会在出团前3-2天通知客人，团款全额退回，我社不做任何赔偿。
                <w:br/>
                <w:br/>
                2.1.2米以上需按成人报价，1.2以下需按儿童报价，儿童仅含车费，产生其它费用请自理；
                <w:br/>
                <w:br/>
                3.旅游者在行程中因个人原因自行离队或放弃旅游景点及餐，视为自动放弃，费用不退；
                <w:br/>
                <w:br/>
                4.因人力不可抗拒的因素而造成对行程的影响，旅行社不承担责任；
                <w:br/>
                <w:br/>
                5.游客必须保证自身身体健康良好的前提下，参加旅行社安排的旅游行程，不得欺骗隐瞒，若因游客身体不适而发生任何意外，旅行社不承担责任；
                <w:br/>
                <w:br/>
                6.旅游者因自身原因误点超过发车时间10分钟，视为自动放弃，不退还旅游费用。私自携带儿童产生的超载罚款及其他责任由游客承担，司机导游有权拒绝乘客上车；
                <w:br/>
                <w:br/>
                7.请带好身份证原件。
                <w:br/>
                <w:br/>
                8.70岁-80岁老人需由子女陪同，并且签订免责协议；80岁以上老人考虑安全问题，不接受报名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16、周边地区上车点均需乘坐区间接送车，需统一接至苏州集中点，苏州市盘胥路停车场，再下车换乘专线旅游车，接送车不对号入座，详细信息出发前晚20:00左右导游会具体通知
                <w:br/>
                17、苏州地区出发（集中点）：苏州市盘胥路停车场，导游举【非凡旅游】旗
                <w:br/>
                <w:br/>
                报价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2025-05-25T15:56:50+08:00</dcterms:created>
  <dcterms:modified xsi:type="dcterms:W3CDTF">2025-05-25T15:56:50+08:00</dcterms:modified>
</cp:coreProperties>
</file>

<file path=docProps/custom.xml><?xml version="1.0" encoding="utf-8"?>
<Properties xmlns="http://schemas.openxmlformats.org/officeDocument/2006/custom-properties" xmlns:vt="http://schemas.openxmlformats.org/officeDocument/2006/docPropsVTypes"/>
</file>