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亲子月亮湾行程单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1720407187Oc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集合车赴黄山，中餐后清凉一夏【激情皮筏漂流】（赠送）漂流长约3.6千米，上下落差四十多米，其水量丰富，河水清澈见底，水质优良。河道两岸风光旖旎，山体葱翠，翠竹夹岸。以橡皮艇冲浪为主打项目，沿途不仅可以欣赏到美丽的风景，更能感受到原生态漂流带来的刺激与快感。在平面区域，还设有水上体验带，内有水战船、水上自行车、水上攀岩、等一系列水上娱乐项目。入住酒店。　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4钻参考酒店：金浦东邑酒店、大好河山酒店、幸福世家酒店  五星参考酒店：轩辕国际大酒店/艺龙万国酒店或同级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泾县，游玩【泾县月亮湾】扑面而来的是阵阵清风，夹杂着翠竹的清香；闯入眼帘的是巍巍青山，静静流淌的小河；耳旁是一片的静谧，只偶尔闻得远处传来的船工号声……月亮湾，美在自然，美在自然的景观、自然的山水。这里还被多家电影制片厂选为外景拍摄基地，《渡江侦察记》、《月亮湾的笑声》、《月亮湾的风波》等优秀影视作品都曾在此拍摄外景。月亮湾是一条由几十条小溪汇成的河流，河水宽浅，流量却丰沛；河底的鹅卵石，被河水长年累月冲刷，变得圆润光滑，其中不乏把玩之物，备受爱石者宠爱；河水蜿蜒不息，绕山而过，俯瞰宛若一弯明月，因此得到“月亮湾”的美誉。后【宣纸文化园】宣纸是我国独有的书画用具——文房四宝之一，也是我国传统手工纸的杰出代表。它“始于唐代，产于泾县”，因绵韧精细、百折不损、宜书宜画、不腐不蠹等特性，而享有“千年寿纸”的美誉，有“国宝”之称，“薄如蝉翼千年寿，漫掩高天万朵云”就是古典诗词中对其的赞美。今天我就和大家一起走进中国宣纸文化园，感受一下“纸中之王”无尽魅力。【体验捞纸】的乐趣，了解纸张的前世今生。下午【黄田景区.稻田摸鱼】夏天来了！除了空调、wifi、西瓜，是不是应该找点别的乐趣？别躲在家里了去皖南深处的黄田古村，过个清凉的夏天吧！黄田古村。光脚丫、卷裤腿，在小池塘里摸鱼、捞虾享清凉。晚餐后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4钻参考酒店：金浦东邑酒店、大好河山酒店、幸福世家酒店  五星参考酒店：轩辕国际大酒店/艺龙万国酒店或同级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早餐后游世界文化遗产地、徽州古民居——徽文化【宏村】（游览时间约二个小时），宏村又称“牛形村”， 并建造出堪称“中国一绝”的人工水系。感受中国徽派文化——青墙黛瓦码头墙的古建筑群；领略古代徽州人的为人之道、为官之道和为师之道，全村现完好保存明清民居140余幢，承志堂“三雕”精湛，被誉为民间故宫。尔后【谢裕大茶博馆】是以茶为载体，国家3A景区，是全国首屈一指的全方位茶文化体验区。从传统的听讲解、品茶式的茶文化游到看、听、采、制、泡、品,深入体验徽州茶文化以及中国茶道，了解从一片鲜叶到一杯茶的蜕变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 交通：空调旅游车往返（根据人数多少定大小车）、
                <w:br/>
                <w:br/>
                ※ 门票：行程景点首道大门票
                <w:br/>
                <w:br/>
                ※ ※ 住宿：行程中已标注酒店名称（单男单女需房差：360元/人，只补不退）
                <w:br/>
                <w:br/>
                4钻参考酒店：金浦东邑酒店、大好河山酒店、幸福世家酒店
                <w:br/>
                <w:br/>
                五星参考酒店：轩辕国际大酒店/艺龙万国酒店或同级
                <w:br/>
                <w:br/>
                ※ 用餐：2早2正餐
                <w:br/>
                <w:br/>
                ※ 导游：出发城市接团，黄山送团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※ 正餐：行程中共它不含的3餐（可由导游代办）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2025-06-12T14:56:39+08:00</dcterms:created>
  <dcterms:modified xsi:type="dcterms:W3CDTF">2025-06-12T14:56:39+08:00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