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暑期王炸·夜游东方盐湖城1日 向着烟花许愿，送你一整夏的烟火人间行程单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JS1720593791Hl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仙镇烟花绽放说明
                <w:br/>
                7月13日/7月14日(20:15准时开启烟花盛宴再加上山水大秀《逍遥游》助阵送你一整夏的视听盛宴!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
                <w:br/>
              </w:t>
            </w:r>
          </w:p>
          <w:p>
            <w:pPr>
              <w:pStyle w:val="indent"/>
            </w:pPr>
            <w:r>
              <w:rPr>
                <w:rFonts w:ascii="微软雅黑" w:hAnsi="微软雅黑" w:eastAsia="微软雅黑" w:cs="微软雅黑"/>
                <w:color w:val="000000"/>
                <w:sz w:val="20"/>
                <w:szCs w:val="20"/>
              </w:rPr>
              <w:t xml:space="preserve">
                苏州-常州
                <w:br/>
                指定时间、地点出发前往常州，游览【东方盐湖城】（挂牌150元/人，团队门票含）传承中国大道文化精髓，融合中国道教的“山、水、茶、盐、药、泉、星、气”八大自然资源及道文化、金坛地缘文化，彰显道法自然、天人合一的山水情怀。以一期道天下景区为“一核”、加上茅东风情小镇、山地运动公园和道养生休闲公园为“三区”。一期“道天下”景区，根据周易八卦“太极生两仪，两仪生四象，四象生八卦”，创造性的建设了“一观八院十家宿，廿馆百铺千间房”。白云观云白在建中重现壮美辉煌。乾天宫—盘古开天天幕影院。坤地谷—女蜗地谷地宫漂流。坎水法—瀑涯水寨水主题欢乐圣地。离火殿—火神决战魔幻剧场。兑盐藏—盐君宝藏撒吉盐表演惊艳亮相。艮石阵—三茅石阵。震雷场—雷电欢场山水实景演出。巽凤湾—风仙碧谷风车、风铃、凤信子等风生水起。各类文化展馆复山馆、百业神殿、纸花阵、烙仙楼、白云书院、三真祠、火柴馆、碗博馆、占卜馆、性博馆、成语坊、道博馆等。民俗表演赛神会、晨钟暮鼓、江湖杂耍、武养馆、山民庆丰、仙履奇缘、太平舞狮、降魔天师、占卜道卦、货郎翻箱、民俗巡游等。行程结束后，适时返回温馨的家！【统一21:00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含全程景区首道大门票
                <w:br/>
                <w:br/>
                【 交 通 】 按实际人数提供往返空调旅游车
                <w:br/>
                <w:br/>
                【 导 游 】 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1、除景点第一大门票外的二次消费，请游客自愿选择，旅行社及导游不参与。
                <w:br/>
                <w:br/>
                2、请自愿购买旅游人身意外保险
                <w:br/>
                <w:br/>
                3、用餐：行程中不含的正餐，请自理（导游可协助代订餐）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1、儿童价报名价同成人价
                <w:br/>
                <w:br/>
                2、本线路为综合优惠价任何证件均不享受优惠
                <w:br/>
                <w:br/>
                3、游客因故单方面取消出行（出发前48小时临时退团，需赔偿车位50元/人）
                <w:br/>
                <w:br/>
                4、该行程为特价打包线路，任何证件均不享受优惠
                <w:br/>
                <w:br/>
                5、在不减少景点的情况下，旅行社可调整景点游玩顺序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7、游客因故单方面取消出行（出发前48小时临时退团，需赔偿车位50元/人）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2025-05-15T21:50:10+08:00</dcterms:created>
  <dcterms:modified xsi:type="dcterms:W3CDTF">2025-05-15T21:50:10+08:00</dcterms:modified>
</cp:coreProperties>
</file>

<file path=docProps/custom.xml><?xml version="1.0" encoding="utf-8"?>
<Properties xmlns="http://schemas.openxmlformats.org/officeDocument/2006/custom-properties" xmlns:vt="http://schemas.openxmlformats.org/officeDocument/2006/docPropsVTypes"/>
</file>