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漂流赶海&lt;松兰山海滨浴场-象山斑斓海岸滩涂/西海岸滩涂乐园参与赶海初体验-特色青云峡激情皮筏漂流/大竹海漂流 象山高端住宿二日游&gt;漂流+沙滩+五钻酒店行程单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漂流赶海二日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◆入住携程五钻酒店，含双自助早
                <w:br/>
                ◆青云峡/大竹海激情皮筏漂流
                <w:br/>
                ◆轻奢假日首选，阳光、沙滩、海风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晨指定时间出发，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青云峡/大竹海漂流二选一） 
                <w:br/>
                <w:br/>
                用餐早餐：不含   午餐：不含    晚餐：不含
                <w:br/>
                住宿宁波携程五钻酒店（参考：港城华邑、丽筠、石浦豪生）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宁波携程五钻酒店（参考：港城华邑、丽筠、石浦豪生）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象山游览【松兰山景区】。可尽情踏浪赶海或可游览松兰山海边栈道：西翅膀半岛上。玻璃栈道总长度约两百米，由观景平台、玻璃栈桥、索桥和配套用房四部分组成。作为对现有滨海游步道的延续和补充，玻璃栈道设置在大自然冲刷的礁石纹理之间，通过巧妙连接与跨越，成环状悬扣于海天之间，如同镶嵌在礁石之上的一枚钻戒，与阳光、沙滩和海浪组成一幅精致壮丽的景观画面。。中餐后车赴【象山斑斓海岸滩涂乐园参与赶海初体验】(或者西海岸滩涂)，和小伙伴们一起去赶海 与海中的“朋友”玩一场捉迷藏！象山斑斓海岸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下午适时返回。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1、住宿：携程五钻酒店
                <w:br/>
                <w:br/>
                2、用餐：占床者赠送自助早餐
                <w:br/>
                <w:br/>
                3、交通：按实际人数提供往返空调旅游车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1、用餐：正餐不含，请自理（导游可协助代订正餐）
                <w:br/>
                <w:br/>
                2、保险：建议游客购买旅游意外险
                <w:br/>
                <w:br/>
                3、除景点第一大门票外的二次消费（如索道、娱乐项目、请香等），请游客自愿选择，旅行社及导游不参与
                <w:br/>
                <w:br/>
                4、儿童补门票（以景区实际公示价格为准）
                <w:br/>
                <w:br/>
                青云峡漂流/大竹海漂流1.1米以下不建议参与，1.1米以上自理旅行社优惠价70元/人
                <w:br/>
                象山斑斓海岸滩涂乐园赶海体验(或者西海岸滩涂)40元/人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5、单人房差：产生单男单女，尽量安排拼房或补房差，房差补180元，退80元 ；
                <w:br/>
                <w:br/>
                6、行程中涉及的行车时间以及游玩时间由于存在不确定因素故以实际情况而定；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1、谢绝以下人员探险：孕妇、60岁以上老人、1.2米以下儿童、饮酒者、残疾人、精神病、心脏病、高血压等不适应闯滩的病症患者。
                <w:br/>
                <w:br/>
                2、漂流如遇天气原因或不可抗力因素导致无法进行漂流的，则更换相对价位的景点！
                <w:br/>
                3、特别提醒：因漂流会受天气、水量等影响，我社根据实际情况选择其他漂流，费用无差价。
                <w:br/>
                <w:br/>
                <w:br/>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
                <w:br/>
                <w:br/>
                10、周边地区上车点均需乘坐区间接送车，需统一接至苏州集中点，苏州盘胥路停车场，再下车换乘专线旅游车，接送车不对号入座，详细信息出发前晚20:00左右导游会具体通知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2025-06-06T15:09:46+08:00</dcterms:created>
  <dcterms:modified xsi:type="dcterms:W3CDTF">2025-06-06T15:09:46+08:00</dcterms:modified>
</cp:coreProperties>
</file>

<file path=docProps/custom.xml><?xml version="1.0" encoding="utf-8"?>
<Properties xmlns="http://schemas.openxmlformats.org/officeDocument/2006/custom-properties" xmlns:vt="http://schemas.openxmlformats.org/officeDocument/2006/docPropsVTypes"/>
</file>