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嵊泗列岛二日游行程单</w:t>
      </w:r>
    </w:p>
    <w:p>
      <w:pPr>
        <w:jc w:val="center"/>
        <w:spacing w:after="100"/>
      </w:pPr>
      <w:r>
        <w:rPr>
          <w:rFonts w:ascii="微软雅黑" w:hAnsi="微软雅黑" w:eastAsia="微软雅黑" w:cs="微软雅黑"/>
          <w:sz w:val="20"/>
          <w:szCs w:val="20"/>
        </w:rPr>
        <w:t xml:space="preserve">嵊泗列岛—沙滩—渔家乐—东海渔村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1741325019Hz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感受渔家风情，打捞天然海鲜，捕捉大海深处最欢快的浪花。
                <w:br/>
                漫步自然沙滩，远离城市喧器，悠然徜徉在离岛微城的慢生活中，体验瀚海风情。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苏州—嵊泗
                <w:br/>
              </w:t>
            </w:r>
          </w:p>
          <w:p>
            <w:pPr>
              <w:pStyle w:val="indent"/>
            </w:pPr>
            <w:r>
              <w:rPr>
                <w:rFonts w:ascii="微软雅黑" w:hAnsi="微软雅黑" w:eastAsia="微软雅黑" w:cs="微软雅黑"/>
                <w:color w:val="000000"/>
                <w:sz w:val="20"/>
                <w:szCs w:val="20"/>
              </w:rPr>
              <w:t xml:space="preserve">
                晨指定时间指定地点出发至上海洋山港沈家湾码头（乘船），途经中国第一跨海大桥——东海大桥，观亚洲首座海上风电场蔚为壮观的34座海上风电机组及荟集国际各大航运公司巨轮——上海国际航运中心洋山港的雄姿，嵊泗码头接团。下午赠送游玩素有南方北戴河之称的【基湖沙滩或南长途沙滩】（游览时间约2小时），亦可与美国的夏威夷相媲美。滩长2200米，宽约250米，点辍两座暗红色小屿。滩石宽广洁净，沙质细软，人行其上，如履地毯，兼之空气清新异常，使游客颇感舒适惬意。沙滩为黑松翠竹环拥，一抹茂林长达10余里，漫漫碧海金沙，水天空阔，景色四季各异，组成极佳的视觉效果，为一难得的海岛旅游胜地。在此海浴、沙浴、日光浴和海上运动均十分悠闲自得。近处建有度假村和宾馆，滩面上娱乐休闲设施齐全，每年夏季，旅游者络绎不绝。新月甫出的基湖夜景波光粼粼，满湾银辉，又别具"春江花月夜"意境。但陶醉于美丽景色的旅游者，不要忘记基湖沙滩也曾被侵华日军辟为水陆两用机场，作为进攻沪松的海上基地（自费参加沙滩足球、排球沙滩摩托车，摩托艇，溜马，风味烧烤等活动）。晚餐后入住民宿宾馆酒店。
                <w:br/>
                交通：大巴+坐船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特色民宿2-3人间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早餐后，参加【渔家乐海上活动】(渔家乐自理费用报名时旅行社收取优惠价90元/人，当天参加导游现收自付100元/人)（禁止穿拖鞋）（渔家乐满10人成团，不满10人则自由活动）（游览时间约1-2小时）让您轻松体验渔家风情，跟随渔民驾船出海捕鱼、虾，海上垂钓，蟹笼捕蟹，拾海螺，捡海贝，（收获海鲜全部免费带回享用）观石景等，唱起老船长的歌，一起出发，让你重新找回童年时光。。。。。下一站自行前往游览座落于秀美山水之间的【东海渔村】一约1小时；这个小村庄成簸箕形，三面环山，一面绕海，这里冬暖夏凉，风光旖旎，是县内唯一的省级休闲渔业示范基地，户户的墙上都有充满当地特色的，美轮美奂的彩绘，又出海图，章鱼图等………可以自行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日木桩、蟹笼路灯等，踏寻热播剧迪丽热巴和黄景瑜新作 《幸福，触手可及》中的嵊泗取景地，感受不一样的嵊泗岛。
                <w:br/>
                <w:br/>
                根据船票时间适时返程，结束愉快的游程！
                <w:br/>
                交通：大巴+坐船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特色民宿2-3人间（成人占床含简早）</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1、交通：苏州至沈家湾码头往返拼车;（按人数合理安排车辆）
                <w:br/>
                2、船票：沈家湾至嵊泗往返船票；
                <w:br/>
                3、住宿：特色民宿2-3人间或同级；
                <w:br/>
                4、门票：行程内指定景点大门票；
                <w:br/>
                5、导游：导游或我社工作人员陪同取票服务;（不足十人，司机送到码头 ，嵊泗码头坐到民宿直通车）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1、除景点第一大门票外的二次消费（如景交、索道、娱乐项目、请香等），请游客自愿选择，旅行社及导游不参与。
                <w:br/>
                2、请自愿购买旅游人身意外保险。
                <w:br/>
                <w:br/>
                3、用餐：除指定用餐外，其余均自理。
                <w:br/>
                4、渔家乐自理费用报名时旅行社收取优惠价90元/人，导游车上现收100元/人。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1、由于旅行社组织的是散客拼团线路，未成年人须有成人陪伴出游，残疾人、老年人、行动不便者建议有家人朋友照顾同行，体弱多病及孕妇不建议参团，否则由此造成的不便或问题，我社不承担责任。 本线路为综合打包优惠价，半票或免票无差价退还
                <w:br/>
                2、其他：特色民宿：补房差110元/人，只补不退！岛上洗簌用品可能不齐全，建议客人自备！ 
                <w:br/>
                3、具体轮船码头和航班，需根据当天出票情况而定，如有变化，不另行通知！
                <w:br/>
                4、报名时请务必填写所有游客真实姓名、身份证号码、联系方式，如有变动请及时修改游客信息，否则，我社将不承担责任！ 
                <w:br/>
                5、由于船票更改实名制购票， 本社将根据实际报名时间出相对应的船票，故同一团队可能会出现不同班次的船票，敬请谅解及配合导游！ 
                <w:br/>
                6、渔家乐或海钓活动根据实际情况安排，不接受指定敬请谅解！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6、游客因故单方面取消出行,需按以下标准进行违约赔偿：出发前6日至4日内退团，旅行社收取原旅游费用(门市价)的20%损失费；出发前3日至1日内退团，旅行社收取原旅游费用（门市价）的60%损失费；出发当天迟到及未参团的，旅行社收取原旅游费用（门市价）的80%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名字+身份证号码+联系手机号码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【补充说明一】：
                <w:br/>
                1、以上线路为散客拼团；住宿宾馆非挂牌！
                <w:br/>
                2、报名后请索取《出团通知书》，请仔细阅读，如有疑问请咨询报名旅行社，出游当天务必按照《出团通知书》所规定的时间、地点、座位乘车。
                <w:br/>
                3、请在报名时提供精准的姓名、电话等联系方式，导游会于出团前一日20：00前短信及电话联系您，如未及时得到联系，请咨询报名旅行社。
                <w:br/>
                4、游客因故单方面取消出行,需按以下标准进行违约赔偿：出发前6日至4日内退团，旅行社收取原旅游费用(门市价)的20%损失费；出发前3日至1日内退团，旅行社收取原旅游费用（门市价）的60%损失费；出发当天迟到及未参团的，旅行社收取原旅游费用（门市价）的80%损失费。
                <w:br/>
                5、苏州地区出发（集中点）：苏州市火车站南广场
                <w:br/>
                6、苏州至沈家湾码头回程因散客采用拼车的方式，如与别的团队船班出发或到达时间相差较长，游客需在码头耐心等候2-3小时左右，并自行解决餐食，还请配合。
                <w:br/>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因服务能力所限，无法接待80周岁以上的旅游者报名出游，敬请谅解。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【补充说明三】：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普及旅游安全知识及旅游文明公约，使您的旅程顺利圆满完成，请您认真阅读并切实遵守。
                <w:br/>
                <w:br/>
                本人已详细阅读以上条款，清楚并同意以上的约定！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2025-08-04T17:29:06+08:00</dcterms:created>
  <dcterms:modified xsi:type="dcterms:W3CDTF">2025-08-04T17:29:06+08:00</dcterms:modified>
</cp:coreProperties>
</file>

<file path=docProps/custom.xml><?xml version="1.0" encoding="utf-8"?>
<Properties xmlns="http://schemas.openxmlformats.org/officeDocument/2006/custom-properties" xmlns:vt="http://schemas.openxmlformats.org/officeDocument/2006/docPropsVTypes"/>
</file>