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 （至臻版）五星级涉外豪华游轮——华夏神女2号/3号游船 宜昌+三峡+重庆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&lt;赠送重庆市内游，重庆一晚升级网评4钻酒店，游船客房3楼起安排&gt; &lt;赠送VIP餐厅用餐，游船景点一价全含（升船机除外）&gt;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TSX5174756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俯瞰三峡美景—三峡之巅
                <w:br/>
                ★游中国最大跨度原生态裂谷、天然氧吧——武陵山大裂谷
                <w:br/>
                ★ 具有极高的观赏价值和科考价值—丰都雪玉洞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&amp;lt;赠送重庆市内游，重庆一晚升级网评4钻酒店，游船客房3楼起安排&amp;gt;
                <w:br/>
                &amp;lt;赠送VIP餐厅用餐，游船景点一价全含（升船机除外）&amp;gt;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出发地-宜昌东-登船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19:00-21:00登船晚餐
                <w:br/>
                约21:00晚上游船说明会，介绍接下来游船的行程安排（具体时间，以广播通知为准）！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晚餐：赠送登船晚餐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三峡人家、三峡大坝、升船机（自选）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上岸游览【三峡人家】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也可选择参加游船视实际情况选择安排自费的项目——升船机（参考费用：320元/人，自理景点，自愿选择，非必选或者必安排项目）！ 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小三峡、小小三峡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赠送延伸参观【小小三峡】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上岸游览【三峡之巅】景区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【丰都雪玉洞】+【武陵山大裂谷】、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08:30-17:00  上岸游览【丰都雪玉洞】+【武陵山大裂谷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岸上午餐
                <w:br/>
                【如武陵山大裂谷闭园，则更换为丰都鬼城，不含往返索道35元/人】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 自助早餐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2、默认为游船3楼客房价，如需指定高楼层，额外增加150元/人/层的费用
                <w:br/>
                3、自费项目，自愿选择：升船机320元/人
                <w:br/>
                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2025-06-09T23:43:24+08:00</dcterms:created>
  <dcterms:modified xsi:type="dcterms:W3CDTF">2025-06-09T23:43:24+08:00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