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海滨度假高端康养&lt;五星度假·海湾酒店·帆船基地·万人沙滩赶海半自由行高端纯玩四日&gt;入住五星酒店；溪口五星康养四日游；行程单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6月海滨度假康养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1.三晚连住宁波海滨五星标准梅苑宾馆
                <w:br/>
                2.独家赠送入住期间棋牌室免费用，KTV免费用
                <w:br/>
                3.行程内每天推荐一个景点供游客自由选择，行程更丰富
                <w:br/>
                4.行程包含3早5正餐，酒店自助早餐，正餐12菜1汤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苏州-溪口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指定时间地点集合出发前往宁波梅山岛，游览【宁波梅山盐场纪念馆】为弘扬梅山盐场建设者的创业精神，北仑区 2015 年投资 260 万元建设梅山盐场纪念馆，对梅山盐场旧址进行合理利用，并于 2015 年 8 月起向全社会征集梅山盐场纪念馆文物资料。据了解，梅山盐场纪念馆将集收藏、展示、教育、研究等多功能于一体，展示一批古代煎盐、晒盐工具和压滩机、风车、水泵等梅山盐场职工生活用品等图文、实物，展现梅山盐场的时代变迁及历史足迹。 后前往酒店办理入住，下午自由活动。可自行前往参观【宁波北仑帆船基地】如需往返景点车辆接送服务，请至酒店前台现询工作人员！北仑区正着力深耕海洋运动产业，助力宁波国际海洋大都市建设。在各项水上运动项目的赛事筹备上有着丰富的执行经验，其帆船运动项目更是获评了2020年浙江省运动休闲旅游优秀项目，促进北仑区水上运动文化传播的同时，水上休闲运动消费人数也有了明显增长，对宁波及长三角地区的水上体育旅游产业发展产生积极的示范效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余姚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早餐后自由活动，可参加游览【梅山湾沙滩公园】如需往返景点车辆接送服务，请至酒店前台现询工作人员！毗邻中国港口博物馆，沙滩总体呈弧形，设计全长约 1.88 公里。为确保沙滩公园安全、有序、文明、依法运营，提高游客体验 度，经综合考虑，梅山湾沙滩公园将实行收费入园，门票收入主要用于不断提升沙滩公园各项服 务管理。沙滩公园聘请了专业公司进行运营管理， 配备有专业的救生人员、保安、保洁员。下午自由活动。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溪口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推荐游览【中国港口博物馆】如需往返景点车辆接送服务，请至酒店前台现询工作人员！是由国务院正式命名的我国规模最大、等级最高的“国字号”港口专题博物馆。坐处北仑滨海新城，占地78亩，由宁波市北仑区人民政府出资建设，2014年 10 月中旬建成开馆。宁波中国港口博物馆以港口文化为主题，集展示、教育、收藏、科研、旅游、国际交流等功能于一体，体现国际性、专业性、互动性，是传承港口历史、挖掘港口文化的文化基地，更是新世纪海上丝绸之路的文化支点。后返回使用中餐。下午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溪口-苏州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早餐后9:00退房，上午自由活动（麻将娱乐） ，午餐后，耐心等待下一批团队，结束返程。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1、交通：正规空调大巴一人一座。 [大巴车只负责往返接送服务]
                <w:br/>
                2、门票：不含。行程内自费内容可根据自身需求自愿参加。
                <w:br/>
                3、住宿：指定入住梅苑宾馆（五星标准未挂牌） [单人须补房差300元]
                <w:br/>
                4、用餐：包3早5正餐。[酒店早餐自助早，正餐10人围桌，12菜1汤]
                <w:br/>
                5、导游：往返导游服务。[品质纯玩团]         
                <w:br/>
                6、酒店康乐设施：棋牌免费，KTV免费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1、自理：空调大巴往返接送服务+当地管家=60元/人（必须自理，报名时一同交予旅行社，导游不代收）
                <w:br/>
                2、用餐：部分正餐不含，请自理（导游可代订）
                <w:br/>
                3、保险：建议游客购买旅游意外险
                <w:br/>
                4、除景点第一大门票外的二次消费（如索道、娱乐项目、请香等），请游客自愿选择，旅行社及导游不参与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2025-06-09T23:19:03+08:00</dcterms:created>
  <dcterms:modified xsi:type="dcterms:W3CDTF">2025-06-09T23:19:03+08:00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