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7-8月498/598LS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【甄选下榻】2晚市区四星连住不挪窝 含2顿自助早餐
                <w:br/>
                【舌尖美食】含2早2正餐，赣菜风味，品江西小炒
                <w:br/>
                【庐山瀑布】素有“不到三叠泉，不算庐山客”；
                <w:br/>
                【独家赠游】赠送价值80元/人AAAA级避暑溶洞【西游记·龙宫洞】游览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世界文化遗产--【三大名山*庐山】（含门票）（换乘景区交通车90元/人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游览风景如画的一线景点：因湖面如小提琴而得名的【如琴湖】，游览【白居易草堂】、【花径公园】，（白居易：人间四月芳菲尽，山寺桃花始盛开）园中桃花四月刚刚盛开繁花似锦，亭台碑碣，曲径通幽，湖光山色，风景如画；随后游览【锦绣谷·景色撩人】，此处四季花开犹如锦绣；无限风光在【险峰】，“更有天生一个【仙人洞】，后人为奉祠吕洞宾，将佛手岩更名为仙人洞，游【谈判台】和【御碑亭】，碑上刻着朱元璋亲自撰写的《周颠仙人传》和《四仙诗》(游览约120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赏高山平湖海报1040米【芦林湖景】，观【芦林大桥】高30米，桥坝一体，拦水成湖，湖水如镜，似发光的碧玉镶嵌在林荫秀谷之中，在缥缈的云烟衬托下美丽，成为了一到壮丽的风景。后乘坐江西最豪华的游轮“浔阳江号”（门票98自理），（如遇停航，改含1正餐+碧龙潭风景区）打卡江西最高颜值、高规格【夜游豪华游轮·浔阳江号】观日落 赏浔阳古城灯光秀 穿越长江水上黄金景观线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游轮长50米、宽12米，共三层甲板，三层配备露天景观甲板，夜幕降临，灯火光芒，色彩斑斓，舞会音乐奏响，加上一杯微醺的威士忌，仿佛这世间的一切都如痴如醉，在这里一切烦恼都可以忘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早餐后，游览庐山最壮观瀑布—【联合国科考线路·5A三叠泉大瀑布】（赠送游览，自愿自理电瓶车20元/人游览约2.5小时）在庐山有一句话说，不到三叠泉，不算庐山客之说是AAAAA级景区。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体验刺激、清凉的【冰川峡谷漂流】（门票自理60元/人，如遇停漂，改白鹿洞书院，90分钟），全长3.5公理，乘皮筏艇漂流约90分钟，漂流河道曲折回环，激流险滩随处可见，刺激无比、挑战极限、体现自我，把“尖叫”坚持到底，尽情释放快乐与激情后溪谷、巨石、湍流、古木、村落等。山峡谷漂流,水质清澈,清爽宜人，水源来自于五龙山顶上的天然山泉水，绝对的生态峡谷漂流。猛士漂这段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门票：行程所列景区门票，所有景点不去不退费
                <w:br/>
                用餐：含2早2正餐，赣菜风味，品江西小炒
                <w:br/>
                交通：按实际人数提供往返空调旅游车
                <w:br/>
                <w:br/>
                导游：优秀导游服务(出发地接，九江送团)
                <w:br/>
                住宿：2晚市区四星标准酒店连住不挪窝 含早
                <w:br/>
                 （单男单女如产生单房差，拼房或补房差2晚180元/人,退100元/人）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2.不含的正餐自理(为节约时间可由导游待定: 正餐30元/人/餐起）
                <w:br/>
                3.①三叠泉电瓶车 自愿自理20元/人 ②冰川石漂流60元/人 自愿自理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纯玩团（特产超市不算店）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2.不含的正餐自理(为节约时间可由导游待定: 正餐30元/人/餐起）
                <w:br/>
                3.①三叠泉电瓶车 自愿自理20元/人 ②冰川石漂流60元/人 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1.2米以下免；1.2-1.4M以上50元，1.4米以上98元
                <w:br/>
                龙宫洞门票：1.2米以下免，1.2-1.4M以上30元，1.4米以上70元
                <w:br/>
                漂流须知： 
                <w:br/>
                1、严禁65周岁以上老人和1.2米以下儿童漂流，否则所有责任自负
                <w:br/>
                2、60-65岁老人和1.2-1.5米儿童，需要签署免责协议及可漂流
                <w:br/>
                3、严禁有高血压、心脏病、醉酒、饮酒和激烈运动后会引发的疾病人员漂流，否则引发的任何后果景区概不负责。
                <w:br/>
                4、严禁在漂流过程中携带任何个人贵重物品（含:首饰、手机、金银珠宝、钱包，证件、钥匙、眼镜等），漂流过程中造成的损失景区概不负责。
                <w:br/>
                5、漂流属于运动型体验项目，在漂流过程中（含翻船）造成的衣、裤、帽、鞋损坏或遗失，景区概不负责。
                <w:br/>
                6、严禁在漂流过程中私自下艇戏水，游泳等行为，由此引发的任何后果，景区概不负责。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2025-07-27T13:53:40+08:00</dcterms:created>
  <dcterms:modified xsi:type="dcterms:W3CDTF">2025-07-27T13:53:40+08:00</dcterms:modified>
</cp:coreProperties>
</file>

<file path=docProps/custom.xml><?xml version="1.0" encoding="utf-8"?>
<Properties xmlns="http://schemas.openxmlformats.org/officeDocument/2006/custom-properties" xmlns:vt="http://schemas.openxmlformats.org/officeDocument/2006/docPropsVTypes"/>
</file>