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199龙虾盛宴嗨翻夏夜&gt;天宁宝塔/南长街/陶二厂/飞马水城/新龙生态林水上森林/竺山湖 爆款三日行程单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JS1750327305Pz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夜游蛇年央视春晚分会场无锡南长街
                <w:br/>
                4A级风景区-中国最高佛塔-天宁宝塔
                <w:br/>
                2晚精品高端商务酒店或备选
                <w:br/>
                含2早3正餐，特别升级一餐跨性别群体文化展演特色龙虾自助餐
                <w:br/>
                💥惊喜奉送！特别推出当季新鲜水果一箱，有偿即可拥有。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苏州指定时间地点出发，前往【飞马水城】位于江苏省江阴市新桥镇，占地面积1000亩，由海澜集团倾力十年精心打造，集马术训练、马术表演、马术赛事、马文化展示及休闲度假为一体的马文化旅游综合体。被称为“小东方威尼斯”，拍照绝对刷爆朋友圈
                <w:br/>
                前往【蠡湖之光小三亚】位于一个小岛上，该岛通过两条长堤与陆地相连，被称为渔父岛，岛上风景不错，植物郁郁葱葱，远看鼋渚风光，近看蠡湖浩淼水面，蠡湖美景一览无遗。该岛上有一些美丽的传说，渔父就是越国大夫范蠡的尊称，但是最最吸引人的就是这一块沙滩地，夏季来此挖沙玩水的孩子们特别多，也有不少露营玩烧烤的游客，真是一个游玩的好地方。
                <w:br/>
                后前往【蠡湖中央公园】公园内还适当配建体育、人文、历史、商务休闲等公共设施，以满足市民的休闲需求。金匮公园建成后将成为无锡南部地区最大的免费主题公园，也是太湖新城中心的标志性景观绿地。
                <w:br/>
                后游览【夜游南长街】（晚餐自理）位于江苏无锡，是古运河老街，全长 5.5 公里 。其核心区域为清名桥历史文化街区，有古桥、古塔等多种建筑形式  。这里曾是漕运重地，留有诸多名人故居与工商业遗址，如今是集文创、美食于一体的网红打卡地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前往【陶二厂】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随后前往【大拈花湾-大有秋】景区是宜兴大拈花湾文化旅游投资发展有限公司开发的项目，大有秋项目地处太湖西岸，位于江苏省无锡市宜兴市周铁镇。与灵山胜境、禅意小镇·拈花湾一脉相承，隔湖相望，致力于打造一处“美好旅居地，活力健康城”。“大有秋”的命名，出自宜兴籍唐代诗人蒋防诗作《秋稼如云》的名句“肆目如云处，三田大有秋”，寓意目所能及之处，都是丰收的景象。后前往【新龙生态林水上森林】新龙生态林以“林”为核心，营造野趣自然景观，并呈现原生态的森林气势。以新龙生态林为绿色屏障，在城市总体规划中为生态绿地功能，为滨江产业区和新龙国际商务城发挥整体绿色基底效应。随后前往【迪诺水镇】迪诺水镇集名品购物、主题餐饮、创意零售、体验游乐、休闲娱乐、度假酒店六大业态于一体，360度打造“奇、趣、享、乐、悦”五大消费体验，主要涵盖年轻时尚、家庭消费客群。强烈鲜明的恐龙文化主题，营造一个富有童话色彩和充满梦幻创意的欧洲商业小镇。【天宁宝塔】（登塔门票价格50/人，已包含，不去不退）（16：00停止入塔）国家AAAA 级景区，坐落于常州天宁禅寺内，高 153.79 米，为中国最高佛塔之一。始建于唐，现存塔体 2007 年重建，融合唐宋楼阁式风格，八角飞檐气势恢宏。塔寺园一体格局（天宁寺、红梅公园）形成 “东南第一丛林” 盛景，地宫珍藏佛祖舍利，顶层悬挂 15 吨 “天宁宝钟”，钟声可传 3 公里124。2025 年落成 18 周年之际，举办十八罗汉瓷器特展、双塔妙会等文化活动，千年古韵与现代美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早餐后参加企业欢送会，(不低于180分钟)
                <w:br/>
                随后前往【竺山湖】竺山湖是位于太湖西北角的一个湖湾：“她东连无锡马山旅游度假区，西连旅游城市宜兴渎边农业观光区，背靠万木葱茏的秦皇山。据《越绝书》记载：秦皇山，越王勾践葬吴王夫差处也……
                <w:br/>
                适时结束愉快的行程，返回温馨的家。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门票：景点首道门票
                <w:br/>
                <w:br/>
                用餐：2早3正（特别升级1晚龙虾自助宴 ）
                <w:br/>
                <w:br/>
                住宿：2晚精选商务型舒适酒店    
                <w:br/>
                <w:br/>
                服务：当地导游讲解服务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必消：车导综合服务费100元/人必须自理，出发前交于旅行社，导游不代收
                <w:br/>
                <w:br/>
                1、旅游者可自行购买旅游人身意外险
                <w:br/>
                <w:br/>
                2、单房差：60元/晚
                <w:br/>
                <w:br/>
                3、保险: 本产品不含旅游意外险，请自理！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2.儿童价报名价仅含车位导服
                <w:br/>
                3.座位号仅供参考，实际以导游通知为准   
                <w:br/>
                4.游客因故单方面取消出行,须按以下标准进行违约赔偿：出发前7-4日，我社收取原旅游费用(门市价)的50%；出发前3-1日，我社收取原旅游费用(门市价)的60%；出发当天迟到及未参团的，我社收取原旅游费用(门市价)的80%
                <w:br/>
                5.导游可根据景区实际情况合理的调整景区游览的顺序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
                <w:br/>
                <w:br/>
                本旅居产品全程仅安排1站赞助企业产品分享会，收客年龄限45-79周岁；
                <w:br/>
                <w:br/>
                超出年龄范围及不配合参加的需补200元/人，自愿消费无强制！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2025-07-27T14:29:15+08:00</dcterms:created>
  <dcterms:modified xsi:type="dcterms:W3CDTF">2025-07-27T14:29:15+08:00</dcterms:modified>
</cp:coreProperties>
</file>

<file path=docProps/custom.xml><?xml version="1.0" encoding="utf-8"?>
<Properties xmlns="http://schemas.openxmlformats.org/officeDocument/2006/custom-properties" xmlns:vt="http://schemas.openxmlformats.org/officeDocument/2006/docPropsVTypes"/>
</file>