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【虎滩踏浪记】大连 金石滩 老虎滩 棒棰岛 莲花山双飞5日游行程单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DL0011751855063GT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MU2673 常州--大连 19:20--20:50
                <w:br/>
                MU2674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0购物0自费 一价全含 开心旅行
                <w:br/>
                ① 山海交响的诗意长廊——5A老虎滩
                <w:br/>
                ② 大连后花园 一海一世界——5A金石滩
                <w:br/>
                ③ 山海好好看 大连真浪漫——经典环市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星海广场-荧光海滩
                <w:br/>
              </w:t>
            </w:r>
          </w:p>
          <w:p>
            <w:pPr>
              <w:pStyle w:val="indent"/>
            </w:pPr>
            <w:r>
              <w:rPr>
                <w:rFonts w:ascii="微软雅黑" w:hAnsi="微软雅黑" w:eastAsia="微软雅黑" w:cs="微软雅黑"/>
                <w:color w:val="000000"/>
                <w:sz w:val="20"/>
                <w:szCs w:val="20"/>
              </w:rPr>
              <w:t xml:space="preserve">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大连--5A金石滩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棒棰岛-老虎滩海洋公园
                <w:br/>
              </w:t>
            </w:r>
          </w:p>
          <w:p>
            <w:pPr>
              <w:pStyle w:val="indent"/>
            </w:pPr>
            <w:r>
              <w:rPr>
                <w:rFonts w:ascii="微软雅黑" w:hAnsi="微软雅黑" w:eastAsia="微软雅黑" w:cs="微软雅黑"/>
                <w:color w:val="000000"/>
                <w:sz w:val="20"/>
                <w:szCs w:val="20"/>
              </w:rPr>
              <w:t xml:space="preserve">
                早餐后，出发【棒棰岛--镶嵌在黄海之滨的翡翠明珠】(含景区小交通)一个因形似“捣衣棒槌”而得名的天然海岛，是大连山海交响的绝美注脚。它背倚苍翠山峦，面朝浩瀚黄海，以“碧海、金沙、奇礁、林海”四重奏，谱写出北国海滨的诗意篇章。这里不仅是地理意义上的离岛，更是一处让都市人暂别喧嚣、重拾生命本真的精神栖息地。正如诗人艾青所言：“棒槌岛的海浪，把时间拍成了永恒。”
                <w:br/>
                【白云雁水莲花山观景台--云端之上的城市之眼】（含上下山欧式小火车+登顶）静卧于大连市区之巅，以海拔259.6米（谐音“爱我久留”）的浪漫寓意，成为俯瞰滨城的最佳窗口。这里不仅是山海与都市的交界点，更是一处将自然壮阔、人文情愫与现代美学融为一体的“天空之境”。莲花山观景台的美，在于它既能以上帝的视角包容万象，又能以尘世的情怀触摸细节。当海风掠过许愿铃铛，当落日为跨海大桥镀上金边，这里便成了丈量天地的尺度，也是安放心灵的归处。正如作家迟子建所言：“站在莲山之巅，我才懂得大连的浪漫，是山海写给人间的情书。”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老虎滩为乐园 里面为自由活动 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大连-无锡/常州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大连网评五钻钻酒店 参考酒店：凯宾斯基 日航 新世界或同级
                <w:br/>
                （不产生自然单间，如产生单男/女，需补房差）；
                <w:br/>
                （东北非一线发达城市，接待能力有限，我社安排当地同级标准中较好酒店，游客报名前可根据我社提供参考酒店名称提前做了解）
                <w:br/>
                用餐	4早3正餐（早餐为酒店赠送，不吃不退；餐标50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2025-07-27T14:33:44+08:00</dcterms:created>
  <dcterms:modified xsi:type="dcterms:W3CDTF">2025-07-27T14:33:44+08:00</dcterms:modified>
</cp:coreProperties>
</file>

<file path=docProps/custom.xml><?xml version="1.0" encoding="utf-8"?>
<Properties xmlns="http://schemas.openxmlformats.org/officeDocument/2006/custom-properties" xmlns:vt="http://schemas.openxmlformats.org/officeDocument/2006/docPropsVTypes"/>
</file>