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经典山西双飞5日游行程单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sxx1752909867Tg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【线路定位】8人行，8点见，放慢脚步尽赏山西文化古建；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【甄选酒店】甄选网评四星/五星高标酒店住宿，玩的开心，住的舒心；
                <w:br/>
                【特色美食】浑源粗粮宴、乔家老味道、平遥晋商席
                <w:br/>
                【服务保障】提供24小时客户服务，随时解决游客在旅行中遇到的问题；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抵达太原
                <w:br/>
              </w:t>
            </w:r>
          </w:p>
          <w:p>
            <w:pPr>
              <w:pStyle w:val="indent"/>
            </w:pPr>
            <w:r>
              <w:rPr>
                <w:rFonts w:ascii="微软雅黑" w:hAnsi="微软雅黑" w:eastAsia="微软雅黑" w:cs="微软雅黑"/>
                <w:color w:val="000000"/>
                <w:sz w:val="20"/>
                <w:szCs w:val="20"/>
              </w:rPr>
              <w:t xml:space="preserve">
                请贵宾们于约定时间地点集合，前往当地机场/火车，乘坐航班/火车前往山西省省会太原市。
                <w:br/>
                抵达后乘车前往酒店，太原三面环山，是一座具有2400年历史的古城，有“锦绣太原城”的誉。
                <w:br/>
                自由活动推荐目的地：
                <w:br/>
                1.太原市“最悠久、最繁华”的商业街----柳巷。
                <w:br/>
                2.游览宋代时就是太原市的商业中心---食品街。
                <w:br/>
                美食推荐地：
                <w:br/>
                1.“认一力”羊肉蒸饺  2. 清和元饭庄 “头脑汤” 3.“六味斋”酱肉 4.“双合成”糕点
                <w:br/>
                5. 山西会馆面食  6. 河东颐祥阁等
                <w:br/>
                温馨提示：
                <w:br/>
                1、当天抵达太原后，安排专人负责接站服务，导游会在您抵达山西前与您联系。
                <w:br/>
                2、入住酒店后到次日早餐前的时间段为自由活动，请游客注意自身安全。客人可根据落地时间自行前往参观市内景点。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太原-大同：应县木塔/云冈石窟
                <w:br/>
              </w:t>
            </w:r>
          </w:p>
          <w:p>
            <w:pPr>
              <w:pStyle w:val="indent"/>
            </w:pPr>
            <w:r>
              <w:rPr>
                <w:rFonts w:ascii="微软雅黑" w:hAnsi="微软雅黑" w:eastAsia="微软雅黑" w:cs="微软雅黑"/>
                <w:color w:val="000000"/>
                <w:sz w:val="20"/>
                <w:szCs w:val="20"/>
              </w:rPr>
              <w:t xml:space="preserve">
                早餐后乘车赴早餐后乘车（车程约3h）【应县木塔】--4A:全称佛宫寺释迦塔，是中国现存最高最古的且唯一一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晚餐可品尝特色火锅。后入住酒店休息。
                <w:br/>
                大同美食推荐：凤临阁、鼓楼东街老火锅、胖来来兔头、惠丰楼、老爷庙餐厅。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大同-忻州：悬空寺/五台山
                <w:br/>
              </w:t>
            </w:r>
          </w:p>
          <w:p>
            <w:pPr>
              <w:pStyle w:val="indent"/>
            </w:pPr>
            <w:r>
              <w:rPr>
                <w:rFonts w:ascii="微软雅黑" w:hAnsi="微软雅黑" w:eastAsia="微软雅黑" w:cs="微软雅黑"/>
                <w:color w:val="000000"/>
                <w:sz w:val="20"/>
                <w:szCs w:val="20"/>
              </w:rPr>
              <w:t xml:space="preserve">
                早餐早餐后乘车世界文化遗产、国家5A级景区【五台山】，途中参观北岳恒山第一胜景【悬空寺】 （游览约40分钟，登临费100/人自理），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中餐品尝佛国素斋，后朝拜五台山最灵验的寺庙【五爷庙】（游览约40分钟）。下午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1.如因气候原因，温度降低，遇到下雨或下雪情况等情况，有可能去不了悬空寺，则更改游览九龙壁或者现退悬空寺门票15元/人。
                <w:br/>
                2.大同前往五台山如需绕路，绕路费用50元/人，此费用由导游当地现收。
                <w:br/>
                3.五台山寺庙如遇佛事活动，我社将临时调整其它寺庙游览。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忻州-平遥：乔家大院/平遥古城
                <w:br/>
              </w:t>
            </w:r>
          </w:p>
          <w:p>
            <w:pPr>
              <w:pStyle w:val="indent"/>
            </w:pPr>
            <w:r>
              <w:rPr>
                <w:rFonts w:ascii="微软雅黑" w:hAnsi="微软雅黑" w:eastAsia="微软雅黑" w:cs="微软雅黑"/>
                <w:color w:val="000000"/>
                <w:sz w:val="20"/>
                <w:szCs w:val="20"/>
              </w:rPr>
              <w:t xml:space="preserve">
                早餐后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后前往【平遥古城】，【平遥古城】景区世界文化和自然双遗产，可自行游览平遥古城，欣赏城墙、街道、民居、店铺等建筑，基本上保持着原有的古城格局这里可以找到不少晋商遗下的古玩珍藏。平遥古城是中国汉民族城市在明清时期的杰出范例，在中国历史的发展中，为人们展示了一幅非同寻常的文化、社会、经济及宗教发展的完整画卷。它“凝晋商之精、创金融史,是中国现代银行的乡下祖父；平遥明清古街，是自明代以来的商贸集散地，临街铺面、商号比比皆是，被誉为“大清金融第一”。（进入古城是没有门票，如需参观古城内景区景点需要购买套票 125元，60周岁以上免票平遥古城内不得行驶机动车，故游客抵达停车场需步行入城游览及入住。推荐有电瓶车代路40元/人自理。）。
                <w:br/>
                晚上入住平遥古客栈，可自由漫步平遥古城【明清一条街】。
                <w:br/>
                温馨提示：行程结束后客人可以自行漫步平遥古城明清一条街，感受本土风情的客栈与热闹非凡的古城小街！
                <w:br/>
                美食推荐：平遥炒碗托、特色餐八碗八碟、平遥牛肉等。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早餐后平遥古城自由活动，结束后乘车返回太原，安排送火车/飞机，返回温馨的家
                <w:br/>
                温馨提示：
                <w:br/>
                1.由于当日车程较长，建议您穿着舒适的衣服以及备用一些小吃。
                <w:br/>
                2.散客无法针对航班时间一对一送机，请您安排16点之后的返程航班。
                <w:br/>
                3.请游客认真填写旅行社意见反馈单，我社处理投诉凭您的签名意见单为准，为了保障您的利益，请您认真填写我公司导游发给您的每一份意见表。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车：当地空调旅游车（保证每人一正座；2-3人为5座轿车，4-6人为7-9座商务车）；
                <w:br/>
                2.用  餐：全程5早4正，餐标30元/人/正；行程内所列餐食具体安排请见行程安排：如出现游客自行放弃用餐，因用餐为提前预定，旅行社不退差价，敬请理解。
                <w:br/>
                3.用  房：全程四/五钻标准酒店，以实际入住酒店为准。
                <w:br/>
                四星参考酒店：  太原：太原美丽豪酒店/智诚和平酒店等同级。
                <w:br/>
                大同：大同玺云酒店等同级酒店
                <w:br/>
                忻州：维也纳酒店/曼菲洛等同级酒店
                <w:br/>
                平遥：松盛长客栈/大戏堂宾舍等同级客栈
                <w:br/>
                温馨提示：
                <w:br/>
                南北酒店有差异，普遍比南方低一个档次，请抱着宽容的心态来对待，平遥民俗客栈（炕居多）住宿地为景区内，因特殊原因，会导致景区内部分酒店经营状况变化，我公司会根据实际情况调整同标准酒店； 如给大家带来不便，敬请见谅！
                <w:br/>
                4.导  游：当地持证优秀中文导游服务；
                <w:br/>
                5.保  险：旅行社责任保险；
                <w:br/>
                6.儿  童：车位、正餐、导服；产生其他费用敬请自理，（1.2米以上小孩同成人同价）。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1.行程内60周岁以上和持优惠证件，如遇景区政策变化游客需现补门票；
                <w:br/>
                2.若由于不可抗因素塌方或者雨雪天或其他导致五台山至大同绕路的话，产生绕路费50元/人现补；
                <w:br/>
                3.行程中所列景区小交通及耳麦（平遥电瓶车40元/人 云冈石窟电瓶车15元/人  悬空寺摆渡车20元/人 ）
                <w:br/>
                4.全程不提供自然单间，出现单男单女或如遇单人报名，安排与拼房或补单房差；
                <w:br/>
                5.行程中部分景点、演出场所及用餐地点存在商品销售行为，如游客自行购买，费用自理，且不视为旅行社安排购物行为；请索要正规发票保证您的合法权益。
                <w:br/>
                6.儿童只含车位费、半餐费、导服，不含床位费、门票，因不含床位费，产生的早餐由客人自理；
                <w:br/>
                7.门  票：不含景区首道大门票（山西省针对60周岁以上游客实施分年龄段首道门票免费或半价优惠政策具体以景区公布为准，请务必携带好本人身份证件，若遗忘本人身份证件则无法享受优惠政策！本行程中部分景点实施限流政策需游客本人提前预约，敬请知晓！）
                <w:br/>
                （注：景区小交通及小景点二道门票不免；门票列表详情后附表格。）
                <w:br/>
                景区	60岁以下	60-64岁	65岁-70岁	70岁以上
                <w:br/>
                应县木塔	50	免票	免票	免票
                <w:br/>
                云冈石窟	120	免票	免票	免票
                <w:br/>
                悬空寺首道	15	免票	免票	免票
                <w:br/>
                五台山进山费	135	免票	免票	免票
                <w:br/>
                显通寺	10	免票	免票	免票
                <w:br/>
                塔院寺	10	免票	免票	免票
                <w:br/>
                菩萨顶	10	免票	免票	免票
                <w:br/>
                乔家大院	115	免票	免票	免票
                <w:br/>
                总计	465	免票	免票	免票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2025-07-27T06:32:31+08:00</dcterms:created>
  <dcterms:modified xsi:type="dcterms:W3CDTF">2025-07-27T06:32:31+08:00</dcterms:modified>
</cp:coreProperties>
</file>

<file path=docProps/custom.xml><?xml version="1.0" encoding="utf-8"?>
<Properties xmlns="http://schemas.openxmlformats.org/officeDocument/2006/custom-properties" xmlns:vt="http://schemas.openxmlformats.org/officeDocument/2006/docPropsVTypes"/>
</file>